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E7E" w:rsidP="002E3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5-661-2106/2024</w:t>
      </w:r>
    </w:p>
    <w:p w:rsidR="002E3E7E" w:rsidRPr="007C7D3C" w:rsidP="002E3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7C7D3C" w:rsidR="007C7D3C">
        <w:rPr>
          <w:rFonts w:ascii="Tahoma" w:hAnsi="Tahoma" w:cs="Tahoma"/>
          <w:bCs/>
          <w:sz w:val="20"/>
          <w:szCs w:val="20"/>
        </w:rPr>
        <w:t>86MS0046-01-2024-004009-79</w:t>
      </w:r>
    </w:p>
    <w:p w:rsidR="002E3E7E" w:rsidP="002E3E7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2E3E7E" w:rsidP="002E3E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2E3E7E" w:rsidP="002E3E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05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2E3E7E" w:rsidP="002E3E7E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председателя профкома ППО НВЭС ТЮМНМО ВЭП, Аксененко Евгения Евгеньевича, 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lang w:eastAsia="ru-RU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паспорт *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Аксененко Е.Е.,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председателем профкома </w:t>
      </w:r>
      <w:r>
        <w:rPr>
          <w:rFonts w:ascii="Times New Roman" w:eastAsia="Times New Roman" w:hAnsi="Times New Roman" w:cs="Times New Roman"/>
          <w:sz w:val="24"/>
          <w:lang w:eastAsia="ru-RU"/>
        </w:rPr>
        <w:t>ППО НВЭС ТЮМНМО ВЭП,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зарегистрированного по адресу: город Нижневартовск, </w:t>
      </w:r>
      <w:r>
        <w:rPr>
          <w:rFonts w:ascii="Times New Roman" w:eastAsia="Times New Roman" w:hAnsi="Times New Roman" w:cs="Times New Roman"/>
          <w:sz w:val="24"/>
        </w:rPr>
        <w:t>ул. Пермская, д. 22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</w:rPr>
        <w:t>8603042647/860301001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, что подтверждается выпиской из 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 – 22 января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едний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На рассмотрение административного материала Аксененко Е.Е. не явился, о времени и месте рассмотрения административного материала был уведомлен надлежащим образо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м.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Аксененко Е.Е., не просившего об отложении рассмотрения дела.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359257 от 16.05.2024;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06.03.2024;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 24.01.2024;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Управления персонифицированного учета и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.01.2024,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2E3E7E" w:rsidP="002E3E7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2E3E7E" w:rsidP="002E3E7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 и социального страхования Российской Федерации.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C7D3C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Страхов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следует, что расчет по форме ЕФС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председателем профкома </w:t>
      </w:r>
      <w:r>
        <w:rPr>
          <w:rFonts w:ascii="Times New Roman" w:eastAsia="Times New Roman" w:hAnsi="Times New Roman" w:cs="Times New Roman"/>
          <w:sz w:val="24"/>
          <w:lang w:eastAsia="ru-RU"/>
        </w:rPr>
        <w:t>ППО НВЭС ТЮМНМО ВЭП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Аксененко Е.Е.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22 января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ественных недостатков, влекущих невозможность использования в качестве доказательств, материалы дела не содержат.</w:t>
      </w:r>
    </w:p>
    <w:p w:rsidR="002E3E7E" w:rsidP="002E3E7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Аксененко Е.Е.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предусмотренного ч. 2 ст. 15.33 Кодекса РФ об АП, доказана.</w:t>
      </w:r>
    </w:p>
    <w:p w:rsidR="002E3E7E" w:rsidP="002E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усмотренных частью 2 статьи 3.4 настоящего Кодекса, за исключением случаев, предусмотренных частью 2 настоящей статьи.</w:t>
      </w:r>
    </w:p>
    <w:p w:rsidR="002E3E7E" w:rsidP="002E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Аксененко Е.Е. к административной от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2E3E7E" w:rsidP="002E3E7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2E3E7E" w:rsidP="002E3E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Аксененко Евгения Евгеньевича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2E3E7E" w:rsidP="002E3E7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Постановление может быть обжаловано в Нижневарто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E3E7E" w:rsidP="002E3E7E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Аксенова </w:t>
      </w:r>
    </w:p>
    <w:p w:rsidR="002E3E7E" w:rsidP="002E3E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94260" w:rsidP="007C7D3C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7C7D3C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4A"/>
    <w:rsid w:val="000E224A"/>
    <w:rsid w:val="002E3E7E"/>
    <w:rsid w:val="007C7D3C"/>
    <w:rsid w:val="00994260"/>
    <w:rsid w:val="00B04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2B2CEA-4FEF-4071-809F-34564962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E7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C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7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